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018A0" w14:textId="77777777" w:rsidR="0089318D" w:rsidRPr="0089318D" w:rsidRDefault="0089318D" w:rsidP="0089318D">
      <w:pPr>
        <w:autoSpaceDE w:val="0"/>
        <w:autoSpaceDN w:val="0"/>
        <w:adjustRightInd w:val="0"/>
        <w:snapToGrid w:val="0"/>
        <w:spacing w:afterLines="50" w:after="156"/>
        <w:jc w:val="center"/>
        <w:rPr>
          <w:rFonts w:ascii="方正小标宋简体" w:eastAsia="方正小标宋简体" w:cs="FZXBSJW--GB1-0"/>
          <w:kern w:val="0"/>
          <w:sz w:val="36"/>
          <w:szCs w:val="36"/>
        </w:rPr>
      </w:pPr>
      <w:bookmarkStart w:id="0" w:name="OLE_LINK6"/>
      <w:bookmarkStart w:id="1" w:name="OLE_LINK5"/>
      <w:r w:rsidRPr="0089318D">
        <w:rPr>
          <w:rFonts w:ascii="方正小标宋简体" w:eastAsia="方正小标宋简体" w:cs="FZXBSJW--GB1-0"/>
          <w:kern w:val="0"/>
          <w:sz w:val="36"/>
          <w:szCs w:val="36"/>
        </w:rPr>
        <w:t>关于举办教师教学创新能力提升培训的通知</w:t>
      </w:r>
    </w:p>
    <w:p w14:paraId="421EAE2F" w14:textId="315777A3" w:rsidR="0089318D" w:rsidRPr="0089318D" w:rsidRDefault="0089318D" w:rsidP="0089318D">
      <w:pPr>
        <w:pStyle w:val="Default"/>
        <w:spacing w:line="500" w:lineRule="exact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/>
          <w:b/>
          <w:bCs/>
          <w:sz w:val="28"/>
          <w:szCs w:val="28"/>
        </w:rPr>
        <w:t>各教学单位：</w:t>
      </w:r>
    </w:p>
    <w:bookmarkEnd w:id="0"/>
    <w:p w14:paraId="2A1A8D65" w14:textId="77777777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为贯彻落实《湖南科技大学教师教育教学能力培训实施办法（试行）》（科大政发〔2024〕84号）文件精神，推动教师积极突破传统教学模式，探索和应用新的教学理念、方法、技术与评价手段，提升教学创新能力，学校决定举办教师教学创新大赛赛前培训。现将有关事项通知如下：</w:t>
      </w:r>
    </w:p>
    <w:p w14:paraId="74D6786F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一、培训时间</w:t>
      </w:r>
    </w:p>
    <w:p w14:paraId="62D722C6" w14:textId="77777777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2025年11月30日（星期日）上午9:00—11:00</w:t>
      </w:r>
    </w:p>
    <w:p w14:paraId="1794CC46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二、培训地点</w:t>
      </w:r>
    </w:p>
    <w:p w14:paraId="426D5BE4" w14:textId="11FC0FC5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敏行楼B20</w:t>
      </w:r>
      <w:r w:rsidR="00C53263">
        <w:rPr>
          <w:rFonts w:ascii="仿宋_GB2312" w:eastAsia="仿宋_GB2312" w:hAnsi="仿宋_GB2312"/>
          <w:sz w:val="28"/>
          <w:szCs w:val="28"/>
        </w:rPr>
        <w:t>8</w:t>
      </w:r>
      <w:r w:rsidRPr="0089318D">
        <w:rPr>
          <w:rFonts w:ascii="仿宋_GB2312" w:eastAsia="仿宋_GB2312" w:hAnsi="仿宋_GB2312" w:hint="eastAsia"/>
          <w:sz w:val="28"/>
          <w:szCs w:val="28"/>
        </w:rPr>
        <w:t>室</w:t>
      </w:r>
    </w:p>
    <w:p w14:paraId="3F87F12A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三、参加对象</w:t>
      </w:r>
    </w:p>
    <w:p w14:paraId="542C91C6" w14:textId="76A57530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每个“国家级一流本科课程”团队须选派2名成员参加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p w14:paraId="770679FE" w14:textId="77777777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暂无国家级一流课程的学院，须至少推荐一个“省级一流本科课程”团队，并选派2名成员参训。</w:t>
      </w:r>
    </w:p>
    <w:p w14:paraId="134DACE1" w14:textId="77777777" w:rsidR="0089318D" w:rsidRPr="0089318D" w:rsidRDefault="0089318D" w:rsidP="0089318D">
      <w:pPr>
        <w:pStyle w:val="Default"/>
        <w:spacing w:beforeLines="25" w:before="78" w:afterLines="25" w:after="78" w:line="500" w:lineRule="exact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  <w:r w:rsidRPr="0089318D">
        <w:rPr>
          <w:rFonts w:ascii="仿宋_GB2312" w:eastAsia="仿宋_GB2312" w:hAnsi="仿宋_GB2312" w:hint="eastAsia"/>
          <w:b/>
          <w:bCs/>
          <w:sz w:val="28"/>
          <w:szCs w:val="28"/>
        </w:rPr>
        <w:t>四、培训主题</w:t>
      </w:r>
    </w:p>
    <w:p w14:paraId="25EE0111" w14:textId="77777777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教学创新能力提升</w:t>
      </w:r>
    </w:p>
    <w:p w14:paraId="497357CA" w14:textId="7F628D4D" w:rsid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bookmarkStart w:id="2" w:name="OLE_LINK7"/>
      <w:r w:rsidRPr="0089318D">
        <w:rPr>
          <w:rFonts w:ascii="仿宋_GB2312" w:eastAsia="仿宋_GB2312" w:hAnsi="仿宋_GB2312" w:hint="eastAsia"/>
          <w:sz w:val="28"/>
          <w:szCs w:val="28"/>
        </w:rPr>
        <w:t>请各教学单位高度重视，认真组织，于2025年11月27日（星期四）下午5:00前按要求报送报名表</w:t>
      </w:r>
      <w:r w:rsidR="00457CBF">
        <w:rPr>
          <w:rFonts w:ascii="仿宋_GB2312" w:eastAsia="仿宋_GB2312" w:hAnsi="仿宋_GB2312" w:hint="eastAsia"/>
          <w:sz w:val="28"/>
          <w:szCs w:val="28"/>
        </w:rPr>
        <w:t>至</w:t>
      </w:r>
      <w:r w:rsidR="00457CBF" w:rsidRPr="00457CBF">
        <w:rPr>
          <w:rFonts w:ascii="仿宋_GB2312" w:eastAsia="仿宋_GB2312" w:hAnsi="仿宋_GB2312" w:hint="eastAsia"/>
          <w:sz w:val="28"/>
          <w:szCs w:val="28"/>
        </w:rPr>
        <w:t>jsfz@hnust.edu.cn</w:t>
      </w:r>
      <w:r w:rsidRPr="0089318D">
        <w:rPr>
          <w:rFonts w:ascii="仿宋_GB2312" w:eastAsia="仿宋_GB2312" w:hAnsi="仿宋_GB2312" w:hint="eastAsia"/>
          <w:sz w:val="28"/>
          <w:szCs w:val="28"/>
        </w:rPr>
        <w:t>，并确保相关人员准时参会。</w:t>
      </w:r>
    </w:p>
    <w:p w14:paraId="3F8019C6" w14:textId="542C7AE4" w:rsidR="0089318D" w:rsidRPr="0089318D" w:rsidRDefault="0089318D" w:rsidP="0089318D">
      <w:pPr>
        <w:pStyle w:val="Default"/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89318D">
        <w:rPr>
          <w:rFonts w:ascii="仿宋_GB2312" w:eastAsia="仿宋_GB2312" w:hAnsi="仿宋_GB2312" w:hint="eastAsia"/>
          <w:sz w:val="28"/>
          <w:szCs w:val="28"/>
        </w:rPr>
        <w:t>联系人：薛老师</w:t>
      </w:r>
      <w:r>
        <w:rPr>
          <w:rFonts w:ascii="仿宋_GB2312" w:eastAsia="仿宋_GB2312" w:hAnsi="仿宋_GB2312" w:hint="eastAsia"/>
          <w:sz w:val="28"/>
          <w:szCs w:val="28"/>
        </w:rPr>
        <w:t>，</w:t>
      </w:r>
      <w:r w:rsidRPr="0089318D">
        <w:rPr>
          <w:rFonts w:ascii="仿宋_GB2312" w:eastAsia="仿宋_GB2312" w:hAnsi="仿宋_GB2312" w:hint="eastAsia"/>
          <w:sz w:val="28"/>
          <w:szCs w:val="28"/>
        </w:rPr>
        <w:t>联系电话：0731-582905</w:t>
      </w:r>
      <w:r w:rsidRPr="0089318D">
        <w:rPr>
          <w:rFonts w:ascii="仿宋_GB2312" w:eastAsia="仿宋_GB2312" w:hAnsi="仿宋_GB2312"/>
          <w:sz w:val="28"/>
          <w:szCs w:val="28"/>
        </w:rPr>
        <w:t>66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bookmarkEnd w:id="1"/>
    <w:bookmarkEnd w:id="2"/>
    <w:p w14:paraId="5FE25519" w14:textId="77777777" w:rsidR="0089318D" w:rsidRPr="0089318D" w:rsidRDefault="0089318D" w:rsidP="00344052">
      <w:pPr>
        <w:pStyle w:val="Default"/>
        <w:rPr>
          <w:rFonts w:ascii="仿宋_GB2312" w:eastAsia="仿宋_GB2312" w:hAnsi="仿宋_GB2312"/>
          <w:sz w:val="30"/>
          <w:szCs w:val="30"/>
        </w:rPr>
      </w:pPr>
    </w:p>
    <w:p w14:paraId="501B75AF" w14:textId="1615DD95" w:rsidR="00DD1D08" w:rsidRPr="0089318D" w:rsidRDefault="004009A0" w:rsidP="00344052">
      <w:pPr>
        <w:pStyle w:val="Default"/>
        <w:rPr>
          <w:rFonts w:ascii="微软雅黑" w:eastAsia="微软雅黑" w:hAnsi="微软雅黑" w:cs="微软雅黑"/>
        </w:rPr>
      </w:pPr>
      <w:r w:rsidRPr="0089318D">
        <w:rPr>
          <w:rFonts w:ascii="仿宋_GB2312" w:eastAsia="仿宋_GB2312" w:hAnsi="仿宋_GB2312" w:hint="eastAsia"/>
        </w:rPr>
        <w:t>附件：</w:t>
      </w:r>
      <w:r w:rsidR="00344052" w:rsidRPr="0089318D">
        <w:rPr>
          <w:rFonts w:ascii="仿宋_GB2312" w:eastAsia="仿宋_GB2312" w:hAnsi="仿宋_GB2312" w:hint="eastAsia"/>
        </w:rPr>
        <w:t>湖南科技大学教师教学创新能力提升培训报名表</w:t>
      </w:r>
    </w:p>
    <w:p w14:paraId="487EAB6B" w14:textId="77777777" w:rsidR="00DD1D08" w:rsidRPr="00344052" w:rsidRDefault="00DD1D08" w:rsidP="00DD1D08">
      <w:pPr>
        <w:pStyle w:val="Default"/>
        <w:ind w:left="420"/>
        <w:rPr>
          <w:rFonts w:ascii="仿宋_GB2312" w:eastAsia="仿宋_GB2312" w:hAnsi="仿宋_GB2312"/>
          <w:sz w:val="30"/>
          <w:szCs w:val="30"/>
        </w:rPr>
      </w:pPr>
    </w:p>
    <w:p w14:paraId="3E82F07A" w14:textId="058D37FC" w:rsidR="00DD1D08" w:rsidRPr="00344052" w:rsidRDefault="00DD1D08" w:rsidP="00DD1D08">
      <w:pPr>
        <w:pStyle w:val="Default"/>
        <w:ind w:left="420"/>
        <w:rPr>
          <w:rFonts w:ascii="仿宋_GB2312" w:eastAsia="仿宋_GB2312" w:hAnsi="仿宋_GB2312"/>
          <w:sz w:val="30"/>
          <w:szCs w:val="30"/>
        </w:rPr>
      </w:pPr>
      <w:r w:rsidRPr="00344052">
        <w:rPr>
          <w:rFonts w:ascii="仿宋_GB2312" w:eastAsia="仿宋_GB2312" w:hAnsi="仿宋_GB2312" w:hint="eastAsia"/>
          <w:sz w:val="30"/>
          <w:szCs w:val="30"/>
        </w:rPr>
        <w:t xml:space="preserve"> </w:t>
      </w:r>
      <w:r w:rsidRPr="00344052">
        <w:rPr>
          <w:rFonts w:ascii="仿宋_GB2312" w:eastAsia="仿宋_GB2312" w:hAnsi="仿宋_GB2312"/>
          <w:sz w:val="30"/>
          <w:szCs w:val="30"/>
        </w:rPr>
        <w:t xml:space="preserve">  </w:t>
      </w:r>
      <w:bookmarkStart w:id="3" w:name="_GoBack"/>
      <w:bookmarkEnd w:id="3"/>
      <w:r w:rsidRPr="00344052">
        <w:rPr>
          <w:rFonts w:ascii="仿宋_GB2312" w:eastAsia="仿宋_GB2312" w:hAnsi="仿宋_GB2312"/>
          <w:sz w:val="30"/>
          <w:szCs w:val="30"/>
        </w:rPr>
        <w:t xml:space="preserve">                          </w:t>
      </w:r>
      <w:r w:rsidR="0089318D">
        <w:rPr>
          <w:rFonts w:ascii="仿宋_GB2312" w:eastAsia="仿宋_GB2312" w:hAnsi="仿宋_GB2312" w:hint="eastAsia"/>
          <w:sz w:val="30"/>
          <w:szCs w:val="30"/>
        </w:rPr>
        <w:t xml:space="preserve">   </w:t>
      </w:r>
      <w:r w:rsidRPr="00344052">
        <w:rPr>
          <w:rFonts w:ascii="仿宋_GB2312" w:eastAsia="仿宋_GB2312" w:hAnsi="仿宋_GB2312" w:hint="eastAsia"/>
          <w:sz w:val="30"/>
          <w:szCs w:val="30"/>
        </w:rPr>
        <w:t>湖南科技大学师范学院</w:t>
      </w:r>
    </w:p>
    <w:p w14:paraId="40505289" w14:textId="0F8FB144" w:rsidR="00B77D5B" w:rsidRPr="00344052" w:rsidRDefault="00DD1D08" w:rsidP="00344052">
      <w:pPr>
        <w:pStyle w:val="Default"/>
        <w:ind w:left="420"/>
        <w:rPr>
          <w:rFonts w:ascii="仿宋_GB2312" w:eastAsia="仿宋_GB2312" w:hAnsi="仿宋_GB2312"/>
          <w:sz w:val="30"/>
          <w:szCs w:val="30"/>
        </w:rPr>
      </w:pPr>
      <w:r w:rsidRPr="00344052">
        <w:rPr>
          <w:rFonts w:ascii="仿宋_GB2312" w:eastAsia="仿宋_GB2312" w:hAnsi="仿宋_GB2312" w:hint="eastAsia"/>
          <w:sz w:val="30"/>
          <w:szCs w:val="30"/>
        </w:rPr>
        <w:t xml:space="preserve"> </w:t>
      </w:r>
      <w:r w:rsidRPr="00344052">
        <w:rPr>
          <w:rFonts w:ascii="仿宋_GB2312" w:eastAsia="仿宋_GB2312" w:hAnsi="仿宋_GB2312"/>
          <w:sz w:val="30"/>
          <w:szCs w:val="30"/>
        </w:rPr>
        <w:t xml:space="preserve">                              </w:t>
      </w:r>
      <w:r w:rsidR="0089318D">
        <w:rPr>
          <w:rFonts w:ascii="仿宋_GB2312" w:eastAsia="仿宋_GB2312" w:hAnsi="仿宋_GB2312" w:hint="eastAsia"/>
          <w:sz w:val="30"/>
          <w:szCs w:val="30"/>
        </w:rPr>
        <w:t xml:space="preserve">   </w:t>
      </w:r>
      <w:r w:rsidRPr="00344052">
        <w:rPr>
          <w:rFonts w:ascii="仿宋_GB2312" w:eastAsia="仿宋_GB2312" w:hAnsi="仿宋_GB2312"/>
          <w:sz w:val="30"/>
          <w:szCs w:val="30"/>
        </w:rPr>
        <w:t xml:space="preserve"> 2025年</w:t>
      </w:r>
      <w:r w:rsidR="00344052" w:rsidRPr="00344052">
        <w:rPr>
          <w:rFonts w:ascii="仿宋_GB2312" w:eastAsia="仿宋_GB2312" w:hAnsi="仿宋_GB2312"/>
          <w:sz w:val="30"/>
          <w:szCs w:val="30"/>
        </w:rPr>
        <w:t>11</w:t>
      </w:r>
      <w:r w:rsidRPr="00344052">
        <w:rPr>
          <w:rFonts w:ascii="仿宋_GB2312" w:eastAsia="仿宋_GB2312" w:hAnsi="仿宋_GB2312"/>
          <w:sz w:val="30"/>
          <w:szCs w:val="30"/>
        </w:rPr>
        <w:t>月2</w:t>
      </w:r>
      <w:r w:rsidR="00344052" w:rsidRPr="00344052">
        <w:rPr>
          <w:rFonts w:ascii="仿宋_GB2312" w:eastAsia="仿宋_GB2312" w:hAnsi="仿宋_GB2312"/>
          <w:sz w:val="30"/>
          <w:szCs w:val="30"/>
        </w:rPr>
        <w:t>5</w:t>
      </w:r>
      <w:r w:rsidRPr="00344052">
        <w:rPr>
          <w:rFonts w:ascii="仿宋_GB2312" w:eastAsia="仿宋_GB2312" w:hAnsi="仿宋_GB2312"/>
          <w:sz w:val="30"/>
          <w:szCs w:val="30"/>
        </w:rPr>
        <w:t>日</w:t>
      </w:r>
    </w:p>
    <w:p w14:paraId="647B1FEB" w14:textId="77777777" w:rsidR="00500D09" w:rsidRPr="00B77D5B" w:rsidRDefault="00500D09" w:rsidP="002442E6">
      <w:pPr>
        <w:rPr>
          <w:rFonts w:ascii="仿宋_GB2312" w:eastAsia="仿宋_GB2312" w:hAnsi="仿宋_GB2312"/>
          <w:sz w:val="32"/>
          <w:szCs w:val="32"/>
        </w:rPr>
      </w:pPr>
    </w:p>
    <w:sectPr w:rsidR="00500D09" w:rsidRPr="00B77D5B" w:rsidSect="0089318D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06B8C" w14:textId="77777777" w:rsidR="0009223E" w:rsidRDefault="0009223E" w:rsidP="0089318D">
      <w:r>
        <w:separator/>
      </w:r>
    </w:p>
  </w:endnote>
  <w:endnote w:type="continuationSeparator" w:id="0">
    <w:p w14:paraId="02B96C4F" w14:textId="77777777" w:rsidR="0009223E" w:rsidRDefault="0009223E" w:rsidP="0089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ZXiaoBiaoSong-B05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ZXBSJW--GB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26987" w14:textId="77777777" w:rsidR="0009223E" w:rsidRDefault="0009223E" w:rsidP="0089318D">
      <w:r>
        <w:separator/>
      </w:r>
    </w:p>
  </w:footnote>
  <w:footnote w:type="continuationSeparator" w:id="0">
    <w:p w14:paraId="7CF9BCF0" w14:textId="77777777" w:rsidR="0009223E" w:rsidRDefault="0009223E" w:rsidP="0089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C3E2A"/>
    <w:multiLevelType w:val="hybridMultilevel"/>
    <w:tmpl w:val="4C0254C6"/>
    <w:lvl w:ilvl="0" w:tplc="8D265E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BE0557"/>
    <w:multiLevelType w:val="hybridMultilevel"/>
    <w:tmpl w:val="CF72F00A"/>
    <w:lvl w:ilvl="0" w:tplc="51885F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4DE172E"/>
    <w:multiLevelType w:val="hybridMultilevel"/>
    <w:tmpl w:val="BA1092C4"/>
    <w:lvl w:ilvl="0" w:tplc="ED2EA3F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372BB2"/>
    <w:multiLevelType w:val="hybridMultilevel"/>
    <w:tmpl w:val="390250F6"/>
    <w:lvl w:ilvl="0" w:tplc="96129630">
      <w:start w:val="1"/>
      <w:numFmt w:val="decimal"/>
      <w:lvlText w:val="%1."/>
      <w:lvlJc w:val="left"/>
      <w:pPr>
        <w:ind w:left="840" w:hanging="420"/>
      </w:pPr>
      <w:rPr>
        <w:rFonts w:ascii="微软雅黑" w:eastAsia="微软雅黑" w:hAnsi="微软雅黑" w:cs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E6"/>
    <w:rsid w:val="0009223E"/>
    <w:rsid w:val="000D3AE6"/>
    <w:rsid w:val="00187362"/>
    <w:rsid w:val="002442E6"/>
    <w:rsid w:val="00265945"/>
    <w:rsid w:val="0033082E"/>
    <w:rsid w:val="00344052"/>
    <w:rsid w:val="004009A0"/>
    <w:rsid w:val="00457CBF"/>
    <w:rsid w:val="004F24A8"/>
    <w:rsid w:val="00500D09"/>
    <w:rsid w:val="005639C4"/>
    <w:rsid w:val="0058161F"/>
    <w:rsid w:val="0089318D"/>
    <w:rsid w:val="008B3C47"/>
    <w:rsid w:val="0097544E"/>
    <w:rsid w:val="00AB145A"/>
    <w:rsid w:val="00B733DC"/>
    <w:rsid w:val="00B77D5B"/>
    <w:rsid w:val="00BE5751"/>
    <w:rsid w:val="00C53263"/>
    <w:rsid w:val="00DC0A5A"/>
    <w:rsid w:val="00DD1D08"/>
    <w:rsid w:val="00EC4108"/>
    <w:rsid w:val="00F2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80459"/>
  <w15:chartTrackingRefBased/>
  <w15:docId w15:val="{3CE16AA9-255B-43DA-B3AE-0A7E32E7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42E6"/>
    <w:pPr>
      <w:widowControl w:val="0"/>
      <w:autoSpaceDE w:val="0"/>
      <w:autoSpaceDN w:val="0"/>
      <w:adjustRightInd w:val="0"/>
    </w:pPr>
    <w:rPr>
      <w:rFonts w:ascii="FZXiaoBiaoSong-B05" w:hAnsi="FZXiaoBiaoSong-B05" w:cs="FZXiaoBiaoSong-B05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31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1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1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薛晓鸣</dc:creator>
  <cp:keywords/>
  <dc:description/>
  <cp:lastModifiedBy>薛晓鸣</cp:lastModifiedBy>
  <cp:revision>4</cp:revision>
  <dcterms:created xsi:type="dcterms:W3CDTF">2025-11-25T02:44:00Z</dcterms:created>
  <dcterms:modified xsi:type="dcterms:W3CDTF">2025-11-25T07:58:00Z</dcterms:modified>
</cp:coreProperties>
</file>